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ОТДЕЛОМ ВОЕННОГО КОМИССАРИАТА ЧЕЛЯБИНСКОЙ ОБЛАСТИ ПО СОВЕТСКОМУ И ЦЕНТРАЛЬНОМУ РАЙОНАМ ГОРОДА ЧЕЛЯБИНСКА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ПРОВОДИТСЯ ОТБОР ГРАЖДАН: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shd w:fill="auto" w:val="clear"/>
        </w:rPr>
        <w:t xml:space="preserve">ПРОШЕДШИХ ВОЕННУЮ СЛУЖБУ И УВОЛЕННЫХ В ЗАПАС ИЗ ВООРУЖЕННЫХ СИЛ РОССИЙСКОЙ ФЕДЕРАЦИИ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В ВОЕННЫЕ УЧИЛИЩА (ИНСТИТУТЫ)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БЕСПЛАТНО: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встреча, а также на время конкурсных испытаний: размещение, питание, медицинское и культурное обеспечение.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Обучение, продовольственное, вещевое, жилищное, медицинское обеспечение и торгово-бытовое обслуживание курсантов осуществляются за счет бюджета. Курсантам во время перерывов в учебных занятиях ежегодно предоставляются каникулярные отпуска: летний-30 суток, зимний-15 суток, проезд к месту проведения отпуска и обратно по  воинским перевозочным документам.  Курсантам выплачивается стипендия.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на 1-ом курсе - 2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 000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со 2-го курса от 18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 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ВСЕМ ЖЕЛАЮЩИМ ОБРАЩАТЬСЯ ПО АДРЕСУ: 454048, г. Челябинск ул. Воровского 73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кабинет 3. тел. 260-72-82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